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E1" w:rsidRPr="00C035C1" w:rsidRDefault="005571AD" w:rsidP="0076176E">
      <w:pPr>
        <w:jc w:val="center"/>
      </w:pPr>
      <w:r>
        <w:rPr>
          <w:noProof/>
        </w:rPr>
        <w:drawing>
          <wp:inline distT="0" distB="0" distL="0" distR="0">
            <wp:extent cx="1280160" cy="804545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26770" cy="804545"/>
            <wp:effectExtent l="19050" t="0" r="0" b="0"/>
            <wp:docPr id="2" name="Picture 5" descr="Euro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soci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4E1" w:rsidRPr="00BD2B2F">
        <w:t xml:space="preserve"> </w:t>
      </w:r>
      <w:r>
        <w:rPr>
          <w:noProof/>
        </w:rPr>
        <w:drawing>
          <wp:inline distT="0" distB="0" distL="0" distR="0">
            <wp:extent cx="1360805" cy="86296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4E1" w:rsidRPr="00BD2B2F">
        <w:t xml:space="preserve"> </w:t>
      </w:r>
      <w:r>
        <w:rPr>
          <w:noProof/>
        </w:rPr>
        <w:drawing>
          <wp:inline distT="0" distB="0" distL="0" distR="0">
            <wp:extent cx="804545" cy="80454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E1" w:rsidRPr="00C035C1" w:rsidRDefault="00AB14E1" w:rsidP="00C035C1">
      <w:pPr>
        <w:jc w:val="both"/>
      </w:pPr>
    </w:p>
    <w:p w:rsidR="00AB14E1" w:rsidRDefault="00AB14E1" w:rsidP="00BD2B2F">
      <w:pPr>
        <w:tabs>
          <w:tab w:val="left" w:pos="6360"/>
        </w:tabs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VISITA DE INTERCAMBIO PARA CONOCER EL PROGRAMA DE EDUCACIÓN FISCAL DE EL SALVADOR </w:t>
      </w:r>
    </w:p>
    <w:p w:rsidR="00AB14E1" w:rsidRDefault="00AB14E1" w:rsidP="00BD2B2F">
      <w:pPr>
        <w:tabs>
          <w:tab w:val="left" w:pos="6360"/>
        </w:tabs>
        <w:jc w:val="center"/>
        <w:rPr>
          <w:b/>
          <w:bCs/>
        </w:rPr>
      </w:pPr>
      <w:r>
        <w:rPr>
          <w:b/>
          <w:bCs/>
        </w:rPr>
        <w:t>El Salvador</w:t>
      </w:r>
      <w:r w:rsidRPr="00C035C1">
        <w:rPr>
          <w:b/>
          <w:bCs/>
        </w:rPr>
        <w:t xml:space="preserve">, </w:t>
      </w:r>
      <w:r>
        <w:rPr>
          <w:b/>
          <w:bCs/>
        </w:rPr>
        <w:t>del 24 al</w:t>
      </w:r>
      <w:r w:rsidRPr="00C035C1">
        <w:rPr>
          <w:b/>
          <w:bCs/>
        </w:rPr>
        <w:t xml:space="preserve"> 2</w:t>
      </w:r>
      <w:r>
        <w:rPr>
          <w:b/>
          <w:bCs/>
        </w:rPr>
        <w:t>7</w:t>
      </w:r>
      <w:r w:rsidRPr="00C035C1">
        <w:rPr>
          <w:b/>
          <w:bCs/>
        </w:rPr>
        <w:t xml:space="preserve"> de </w:t>
      </w:r>
      <w:r>
        <w:rPr>
          <w:b/>
          <w:bCs/>
        </w:rPr>
        <w:t>juni</w:t>
      </w:r>
      <w:r w:rsidRPr="00C035C1">
        <w:rPr>
          <w:b/>
          <w:bCs/>
        </w:rPr>
        <w:t>o 2013</w:t>
      </w:r>
    </w:p>
    <w:p w:rsidR="00AB14E1" w:rsidRDefault="00AB14E1" w:rsidP="00BD2B2F">
      <w:pPr>
        <w:tabs>
          <w:tab w:val="left" w:pos="6360"/>
        </w:tabs>
        <w:jc w:val="center"/>
        <w:rPr>
          <w:b/>
          <w:bCs/>
        </w:rPr>
      </w:pPr>
    </w:p>
    <w:p w:rsidR="00AB14E1" w:rsidRDefault="00AB14E1" w:rsidP="00BD2B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Taller Fortalezas, Oportunidades, Debilidades y Amenazas (FODA) de las Alianzas entre los Ministerios de Hacienda y Educación en Latinoamérica </w:t>
      </w:r>
    </w:p>
    <w:p w:rsidR="00AB14E1" w:rsidRPr="00C035C1" w:rsidRDefault="005571AD" w:rsidP="00BD2B2F">
      <w:pPr>
        <w:tabs>
          <w:tab w:val="left" w:pos="6360"/>
        </w:tabs>
        <w:jc w:val="center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MEXICO</w:t>
      </w:r>
    </w:p>
    <w:p w:rsidR="00AB14E1" w:rsidRDefault="00AB14E1" w:rsidP="00C035C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País: ____________________________________</w:t>
      </w:r>
    </w:p>
    <w:p w:rsidR="00AB14E1" w:rsidRPr="00C035C1" w:rsidRDefault="00AB14E1" w:rsidP="00C035C1">
      <w:pPr>
        <w:jc w:val="center"/>
        <w:rPr>
          <w:b/>
          <w:bCs/>
          <w:color w:val="000000"/>
        </w:rPr>
      </w:pPr>
    </w:p>
    <w:p w:rsidR="00AB14E1" w:rsidRPr="00C035C1" w:rsidRDefault="00AB14E1" w:rsidP="00BD2B2F">
      <w:pPr>
        <w:autoSpaceDE w:val="0"/>
        <w:autoSpaceDN w:val="0"/>
        <w:adjustRightInd w:val="0"/>
        <w:jc w:val="center"/>
        <w:rPr>
          <w:rFonts w:cs="Calibri"/>
          <w:i/>
          <w:color w:val="000000"/>
          <w:u w:val="single"/>
          <w:lang w:val="es-AR" w:eastAsia="es-CO"/>
        </w:rPr>
      </w:pPr>
      <w:r>
        <w:rPr>
          <w:rFonts w:cs="Calibri"/>
          <w:i/>
          <w:color w:val="000000"/>
          <w:u w:val="single"/>
          <w:lang w:val="es-AR" w:eastAsia="es-CO"/>
        </w:rPr>
        <w:t>Preguntas generadoras para el análisis de fortalezas y debilidades</w:t>
      </w:r>
    </w:p>
    <w:p w:rsidR="00AB14E1" w:rsidRPr="00C035C1" w:rsidRDefault="00AB14E1" w:rsidP="00C035C1">
      <w:pPr>
        <w:jc w:val="both"/>
        <w:rPr>
          <w:u w:val="single"/>
          <w:lang w:val="es-ES_tradnl"/>
        </w:rPr>
      </w:pPr>
    </w:p>
    <w:p w:rsidR="00AB14E1" w:rsidRDefault="00AB14E1" w:rsidP="00C035C1">
      <w:pPr>
        <w:jc w:val="both"/>
      </w:pPr>
      <w:r>
        <w:t xml:space="preserve">De acuerdo a un </w:t>
      </w:r>
      <w:r>
        <w:rPr>
          <w:lang w:val="es-ES_tradnl"/>
        </w:rPr>
        <w:t>auto diagnóstico</w:t>
      </w:r>
      <w:r>
        <w:t xml:space="preserve"> preliminar establecer y caracterizar </w:t>
      </w:r>
      <w:r w:rsidRPr="00D238AF">
        <w:rPr>
          <w:i/>
        </w:rPr>
        <w:t>dos o tres resultados prioritarios</w:t>
      </w:r>
      <w:r>
        <w:rPr>
          <w:i/>
        </w:rPr>
        <w:t xml:space="preserve"> </w:t>
      </w:r>
      <w:r>
        <w:t>para desarrollar la “Educación Fiscal” en cada uno de sus países (en términos de implementación, mejora, consolidación, entre otros.)</w:t>
      </w:r>
    </w:p>
    <w:p w:rsidR="00AB14E1" w:rsidRDefault="00AB14E1" w:rsidP="00C035C1">
      <w:pPr>
        <w:jc w:val="both"/>
      </w:pPr>
    </w:p>
    <w:p w:rsidR="00AB14E1" w:rsidRPr="005571AD" w:rsidRDefault="00AB14E1" w:rsidP="005571AD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FA4C78">
        <w:rPr>
          <w:rFonts w:ascii="Calibri" w:hAnsi="Calibri"/>
        </w:rPr>
        <w:t>¿</w:t>
      </w:r>
      <w:r w:rsidRPr="0076176E">
        <w:rPr>
          <w:rFonts w:ascii="Calibri" w:hAnsi="Calibri"/>
        </w:rPr>
        <w:t xml:space="preserve">Podría detallar con qué </w:t>
      </w:r>
      <w:r w:rsidRPr="0076176E">
        <w:rPr>
          <w:rFonts w:ascii="Calibri" w:hAnsi="Calibri"/>
          <w:i/>
        </w:rPr>
        <w:t>apoyos</w:t>
      </w:r>
      <w:r>
        <w:rPr>
          <w:rFonts w:ascii="Calibri" w:hAnsi="Calibri"/>
          <w:i/>
        </w:rPr>
        <w:t xml:space="preserve"> institucionales, </w:t>
      </w:r>
      <w:r w:rsidRPr="0076176E">
        <w:rPr>
          <w:rFonts w:ascii="Calibri" w:hAnsi="Calibri"/>
          <w:i/>
        </w:rPr>
        <w:t>políticos</w:t>
      </w:r>
      <w:r>
        <w:rPr>
          <w:rFonts w:ascii="Calibri" w:hAnsi="Calibri"/>
          <w:i/>
        </w:rPr>
        <w:t>, sociales u otros</w:t>
      </w:r>
      <w:r w:rsidRPr="0076176E">
        <w:rPr>
          <w:rFonts w:ascii="Calibri" w:hAnsi="Calibri"/>
        </w:rPr>
        <w:t xml:space="preserve"> cuenta</w:t>
      </w:r>
      <w:r>
        <w:rPr>
          <w:rFonts w:ascii="Calibri" w:hAnsi="Calibri"/>
        </w:rPr>
        <w:t>n en su país</w:t>
      </w:r>
      <w:r w:rsidRPr="0076176E">
        <w:rPr>
          <w:rFonts w:ascii="Calibri" w:hAnsi="Calibri"/>
        </w:rPr>
        <w:t xml:space="preserve"> para </w:t>
      </w:r>
      <w:r>
        <w:rPr>
          <w:rFonts w:ascii="Calibri" w:hAnsi="Calibri"/>
        </w:rPr>
        <w:t>impuls</w:t>
      </w:r>
      <w:r w:rsidRPr="0076176E">
        <w:rPr>
          <w:rFonts w:ascii="Calibri" w:hAnsi="Calibri"/>
        </w:rPr>
        <w:t>ar la “Educación Fiscal”?</w:t>
      </w:r>
      <w:r w:rsidR="005571AD">
        <w:rPr>
          <w:rFonts w:ascii="Calibri" w:hAnsi="Calibri"/>
        </w:rPr>
        <w:t xml:space="preserve"> </w:t>
      </w:r>
      <w:r w:rsidR="005571AD" w:rsidRPr="005571AD">
        <w:rPr>
          <w:rFonts w:ascii="Calibri" w:hAnsi="Calibri"/>
        </w:rPr>
        <w:t xml:space="preserve">El SAT cuenta con recursos propios para ejecutar el programa y en algunos casos compartido con las Secretarias de Finanzas de los Estados. </w:t>
      </w:r>
    </w:p>
    <w:p w:rsidR="00AB14E1" w:rsidRDefault="00AB14E1" w:rsidP="00BD2B2F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Pr="0076176E">
        <w:rPr>
          <w:rFonts w:ascii="Calibri" w:hAnsi="Calibri"/>
        </w:rPr>
        <w:t>¿Se trata de una prioridad política explícita?</w:t>
      </w:r>
      <w:r w:rsidR="009C1CF3">
        <w:rPr>
          <w:rFonts w:ascii="Calibri" w:hAnsi="Calibri"/>
        </w:rPr>
        <w:t xml:space="preserve"> No, sin embargo si es un objetivo estratégico del SAT.</w:t>
      </w:r>
    </w:p>
    <w:p w:rsidR="00AB14E1" w:rsidRPr="0076176E" w:rsidRDefault="00AB14E1" w:rsidP="00BD2B2F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>b) ¿</w:t>
      </w:r>
      <w:r w:rsidRPr="0076176E">
        <w:rPr>
          <w:rFonts w:ascii="Calibri" w:hAnsi="Calibri"/>
        </w:rPr>
        <w:t xml:space="preserve">Hay evidencias de demanda social al respecto? </w:t>
      </w:r>
      <w:r w:rsidR="009C1CF3">
        <w:rPr>
          <w:rFonts w:ascii="Calibri" w:hAnsi="Calibri"/>
        </w:rPr>
        <w:t>No.</w:t>
      </w:r>
    </w:p>
    <w:p w:rsidR="00AB14E1" w:rsidRPr="00FA4C78" w:rsidRDefault="00AB14E1" w:rsidP="00BD2B2F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¿</w:t>
      </w:r>
      <w:proofErr w:type="gramEnd"/>
      <w:r w:rsidRPr="00FA4C78">
        <w:rPr>
          <w:rFonts w:ascii="Calibri" w:hAnsi="Calibri"/>
        </w:rPr>
        <w:t xml:space="preserve">Qué tipo de </w:t>
      </w:r>
      <w:r w:rsidRPr="00FA4C78">
        <w:rPr>
          <w:rFonts w:ascii="Calibri" w:hAnsi="Calibri"/>
          <w:i/>
        </w:rPr>
        <w:t>articulaci</w:t>
      </w:r>
      <w:r>
        <w:rPr>
          <w:rFonts w:ascii="Calibri" w:hAnsi="Calibri"/>
          <w:i/>
        </w:rPr>
        <w:t xml:space="preserve">ones institucionales se han realizado </w:t>
      </w:r>
      <w:r w:rsidRPr="00FA4C78">
        <w:rPr>
          <w:rFonts w:ascii="Calibri" w:hAnsi="Calibri"/>
        </w:rPr>
        <w:t xml:space="preserve">en su país para </w:t>
      </w:r>
      <w:r>
        <w:rPr>
          <w:rFonts w:ascii="Calibri" w:hAnsi="Calibri"/>
        </w:rPr>
        <w:t>fomentar</w:t>
      </w:r>
      <w:r w:rsidRPr="00FA4C78">
        <w:rPr>
          <w:rFonts w:ascii="Calibri" w:hAnsi="Calibri"/>
        </w:rPr>
        <w:t xml:space="preserve"> la “Educación Fiscal”</w:t>
      </w:r>
      <w:r>
        <w:rPr>
          <w:rFonts w:ascii="Calibri" w:hAnsi="Calibri"/>
        </w:rPr>
        <w:t xml:space="preserve">, ¿y cuáles han sido </w:t>
      </w:r>
      <w:r w:rsidRPr="00FA4C78">
        <w:rPr>
          <w:rFonts w:ascii="Calibri" w:hAnsi="Calibri"/>
        </w:rPr>
        <w:t>los resultados?</w:t>
      </w:r>
      <w:r w:rsidR="009C1CF3">
        <w:rPr>
          <w:rFonts w:ascii="Calibri" w:hAnsi="Calibri"/>
        </w:rPr>
        <w:t xml:space="preserve"> Se han suscrito 32 Convenios con Entidades Federativas con Clausulas especificas de Educación Fiscal para realizar acciones desde primaria hasta bachillerato, a través de las Secretarías de Finanzas Estatales; se tienen alianzas para coeditar, validar, reproducir y distribuir materiales didácticos específicos.</w:t>
      </w:r>
    </w:p>
    <w:p w:rsidR="00AB14E1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 xml:space="preserve">¿Qué </w:t>
      </w:r>
      <w:r w:rsidRPr="0076176E">
        <w:rPr>
          <w:rFonts w:ascii="Calibri" w:hAnsi="Calibri"/>
          <w:i/>
        </w:rPr>
        <w:t>problemas centrales</w:t>
      </w:r>
      <w:r w:rsidRPr="0076176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 debilidades </w:t>
      </w:r>
      <w:r w:rsidRPr="0076176E">
        <w:rPr>
          <w:rFonts w:ascii="Calibri" w:hAnsi="Calibri"/>
        </w:rPr>
        <w:t xml:space="preserve">habría que </w:t>
      </w:r>
      <w:r>
        <w:rPr>
          <w:rFonts w:ascii="Calibri" w:hAnsi="Calibri"/>
        </w:rPr>
        <w:t xml:space="preserve">considerar, </w:t>
      </w:r>
      <w:r w:rsidRPr="0076176E">
        <w:rPr>
          <w:rFonts w:ascii="Calibri" w:hAnsi="Calibri"/>
        </w:rPr>
        <w:t>abordar</w:t>
      </w:r>
      <w:r>
        <w:rPr>
          <w:rFonts w:ascii="Calibri" w:hAnsi="Calibri"/>
        </w:rPr>
        <w:t xml:space="preserve">, </w:t>
      </w:r>
      <w:r w:rsidRPr="0076176E">
        <w:rPr>
          <w:rFonts w:ascii="Calibri" w:hAnsi="Calibri"/>
        </w:rPr>
        <w:t>resolver</w:t>
      </w:r>
      <w:r>
        <w:rPr>
          <w:rFonts w:ascii="Calibri" w:hAnsi="Calibri"/>
        </w:rPr>
        <w:t>,</w:t>
      </w:r>
      <w:r w:rsidRPr="0076176E">
        <w:rPr>
          <w:rFonts w:ascii="Calibri" w:hAnsi="Calibri"/>
        </w:rPr>
        <w:t xml:space="preserve"> en su país para desarrollar la “Educación Fiscal”</w:t>
      </w:r>
      <w:r>
        <w:rPr>
          <w:rFonts w:ascii="Calibri" w:hAnsi="Calibri"/>
        </w:rPr>
        <w:t xml:space="preserve"> de manera conjunta entre los Ministerios de Hacienda y Educación</w:t>
      </w:r>
      <w:r w:rsidRPr="0076176E">
        <w:rPr>
          <w:rFonts w:ascii="Calibri" w:hAnsi="Calibri"/>
        </w:rPr>
        <w:t>?</w:t>
      </w:r>
      <w:r w:rsidR="009C1CF3">
        <w:rPr>
          <w:rFonts w:ascii="Calibri" w:hAnsi="Calibri"/>
        </w:rPr>
        <w:t xml:space="preserve"> Falta de Voluntad Política por parte del Ministerio de Educación.</w:t>
      </w:r>
    </w:p>
    <w:p w:rsidR="00AB14E1" w:rsidRPr="005242F4" w:rsidRDefault="00AB14E1" w:rsidP="005242F4">
      <w:pPr>
        <w:pStyle w:val="Prrafodelista"/>
        <w:numPr>
          <w:ilvl w:val="0"/>
          <w:numId w:val="29"/>
        </w:numPr>
        <w:jc w:val="both"/>
        <w:rPr>
          <w:rFonts w:ascii="Calibri" w:hAnsi="Calibri"/>
        </w:rPr>
      </w:pPr>
      <w:r w:rsidRPr="005242F4">
        <w:rPr>
          <w:rFonts w:ascii="Calibri" w:hAnsi="Calibri"/>
        </w:rPr>
        <w:t xml:space="preserve">¿Es políticamente viable? </w:t>
      </w:r>
      <w:r w:rsidR="009C1CF3">
        <w:rPr>
          <w:rFonts w:ascii="Calibri" w:hAnsi="Calibri"/>
        </w:rPr>
        <w:t>Si lo es, actualmente hay condiciones por el cambio de Gobierno, la incursión de la Materia Cívica en el Programa Curricular, un nuevo liderazgo sindical y el proceso actual de revisión y reforma educativa integral.</w:t>
      </w:r>
    </w:p>
    <w:p w:rsidR="00AB14E1" w:rsidRDefault="00AB14E1" w:rsidP="005242F4">
      <w:pPr>
        <w:pStyle w:val="Prrafodelista"/>
        <w:numPr>
          <w:ilvl w:val="0"/>
          <w:numId w:val="29"/>
        </w:numPr>
        <w:jc w:val="both"/>
        <w:rPr>
          <w:rFonts w:ascii="Calibri" w:hAnsi="Calibri"/>
        </w:rPr>
      </w:pPr>
      <w:r w:rsidRPr="005242F4">
        <w:rPr>
          <w:rFonts w:ascii="Calibri" w:hAnsi="Calibri"/>
        </w:rPr>
        <w:t>¿Es técnicamente factible?</w:t>
      </w:r>
      <w:r w:rsidR="00341E72">
        <w:rPr>
          <w:rFonts w:ascii="Calibri" w:hAnsi="Calibri"/>
        </w:rPr>
        <w:t xml:space="preserve"> Si</w:t>
      </w:r>
    </w:p>
    <w:p w:rsidR="00AB14E1" w:rsidRDefault="00AB14E1" w:rsidP="005242F4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/>
        </w:rPr>
      </w:pPr>
      <w:r w:rsidRPr="005242F4">
        <w:rPr>
          <w:rFonts w:ascii="Calibri" w:hAnsi="Calibri"/>
        </w:rPr>
        <w:lastRenderedPageBreak/>
        <w:t xml:space="preserve">¿Es posible definir una hoja de ruta para </w:t>
      </w:r>
      <w:r>
        <w:rPr>
          <w:rFonts w:ascii="Calibri" w:hAnsi="Calibri"/>
        </w:rPr>
        <w:t xml:space="preserve">lograr </w:t>
      </w:r>
      <w:r w:rsidRPr="005242F4">
        <w:rPr>
          <w:rFonts w:ascii="Calibri" w:hAnsi="Calibri"/>
        </w:rPr>
        <w:t>ello?</w:t>
      </w:r>
      <w:r w:rsidR="00341E72">
        <w:rPr>
          <w:rFonts w:ascii="Calibri" w:hAnsi="Calibri"/>
        </w:rPr>
        <w:t xml:space="preserve"> Si, con el poyo y coordinación del Ministerio de Educación.</w:t>
      </w:r>
    </w:p>
    <w:p w:rsidR="00AB14E1" w:rsidRPr="005242F4" w:rsidRDefault="00AB14E1" w:rsidP="005242F4">
      <w:pPr>
        <w:pStyle w:val="Prrafodelista"/>
        <w:spacing w:after="0"/>
        <w:jc w:val="both"/>
        <w:rPr>
          <w:rFonts w:ascii="Calibri" w:hAnsi="Calibri"/>
        </w:rPr>
      </w:pPr>
    </w:p>
    <w:p w:rsidR="00AB14E1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FA4C78">
        <w:rPr>
          <w:rFonts w:ascii="Calibri" w:hAnsi="Calibri"/>
        </w:rPr>
        <w:t xml:space="preserve">¿Qué </w:t>
      </w:r>
      <w:r w:rsidRPr="00FA4C78">
        <w:rPr>
          <w:rFonts w:ascii="Calibri" w:hAnsi="Calibri"/>
          <w:i/>
        </w:rPr>
        <w:t>fortalezas</w:t>
      </w:r>
      <w:r>
        <w:rPr>
          <w:rFonts w:ascii="Calibri" w:hAnsi="Calibri"/>
          <w:i/>
        </w:rPr>
        <w:t>, p</w:t>
      </w:r>
      <w:r w:rsidRPr="00FA4C78">
        <w:rPr>
          <w:rFonts w:ascii="Calibri" w:hAnsi="Calibri"/>
        </w:rPr>
        <w:t xml:space="preserve">uede </w:t>
      </w:r>
      <w:r>
        <w:rPr>
          <w:rFonts w:ascii="Calibri" w:hAnsi="Calibri"/>
        </w:rPr>
        <w:t>d</w:t>
      </w:r>
      <w:r w:rsidRPr="00FA4C78">
        <w:rPr>
          <w:rFonts w:ascii="Calibri" w:hAnsi="Calibri"/>
        </w:rPr>
        <w:t xml:space="preserve">estacar </w:t>
      </w:r>
      <w:r>
        <w:rPr>
          <w:rFonts w:ascii="Calibri" w:hAnsi="Calibri"/>
        </w:rPr>
        <w:t xml:space="preserve">existen en </w:t>
      </w:r>
      <w:r w:rsidRPr="00FA4C78">
        <w:rPr>
          <w:rFonts w:ascii="Calibri" w:hAnsi="Calibri"/>
        </w:rPr>
        <w:t>su país</w:t>
      </w:r>
      <w:r>
        <w:rPr>
          <w:rFonts w:ascii="Calibri" w:hAnsi="Calibri"/>
        </w:rPr>
        <w:t xml:space="preserve">, </w:t>
      </w:r>
      <w:r w:rsidRPr="00FA4C78">
        <w:rPr>
          <w:rFonts w:ascii="Calibri" w:hAnsi="Calibri"/>
        </w:rPr>
        <w:t xml:space="preserve">para </w:t>
      </w:r>
      <w:r>
        <w:rPr>
          <w:rFonts w:ascii="Calibri" w:hAnsi="Calibri"/>
        </w:rPr>
        <w:t xml:space="preserve">impulsar </w:t>
      </w:r>
      <w:r w:rsidRPr="00FA4C78">
        <w:rPr>
          <w:rFonts w:ascii="Calibri" w:hAnsi="Calibri"/>
        </w:rPr>
        <w:t>la “Educación Fiscal”</w:t>
      </w:r>
      <w:r>
        <w:rPr>
          <w:rFonts w:ascii="Calibri" w:hAnsi="Calibri"/>
        </w:rPr>
        <w:t xml:space="preserve"> de manera conjunta entre</w:t>
      </w:r>
      <w:r w:rsidRPr="00FA4C78">
        <w:rPr>
          <w:rFonts w:ascii="Calibri" w:hAnsi="Calibri"/>
        </w:rPr>
        <w:t xml:space="preserve"> </w:t>
      </w:r>
      <w:r>
        <w:rPr>
          <w:rFonts w:ascii="Calibri" w:hAnsi="Calibri"/>
        </w:rPr>
        <w:t>los Ministerios de Hacienda y Educación</w:t>
      </w:r>
      <w:r w:rsidRPr="00FA4C78">
        <w:rPr>
          <w:rFonts w:ascii="Calibri" w:hAnsi="Calibri"/>
        </w:rPr>
        <w:t>?</w:t>
      </w:r>
      <w:r w:rsidR="00BE67D2">
        <w:rPr>
          <w:rFonts w:ascii="Calibri" w:hAnsi="Calibri"/>
        </w:rPr>
        <w:t xml:space="preserve"> Existe un Marco Jurídico vigente que es necesario renovar; existen materiales didácticos para alumnos y docentes validados en su momento por el MINISTERIO DE Educación y que han sido operados a nivel nacional y evaluado sus resultados.</w:t>
      </w:r>
    </w:p>
    <w:p w:rsidR="00AB14E1" w:rsidRDefault="00AB14E1" w:rsidP="00967FB2">
      <w:pPr>
        <w:pStyle w:val="Prrafodelista"/>
        <w:numPr>
          <w:ilvl w:val="0"/>
          <w:numId w:val="30"/>
        </w:numPr>
        <w:jc w:val="both"/>
        <w:rPr>
          <w:rFonts w:ascii="Calibri" w:hAnsi="Calibri"/>
        </w:rPr>
      </w:pPr>
      <w:r>
        <w:rPr>
          <w:rFonts w:ascii="Calibri" w:hAnsi="Calibri"/>
        </w:rPr>
        <w:t>¿Hay acercamientos y apertura interinstitucional para abordar el tema?</w:t>
      </w:r>
      <w:r w:rsidR="00BE67D2">
        <w:rPr>
          <w:rFonts w:ascii="Calibri" w:hAnsi="Calibri"/>
        </w:rPr>
        <w:t xml:space="preserve"> No</w:t>
      </w:r>
    </w:p>
    <w:p w:rsidR="00AB14E1" w:rsidRDefault="00AB14E1" w:rsidP="00967FB2">
      <w:pPr>
        <w:pStyle w:val="Prrafodelista"/>
        <w:numPr>
          <w:ilvl w:val="0"/>
          <w:numId w:val="30"/>
        </w:numPr>
        <w:jc w:val="both"/>
        <w:rPr>
          <w:rFonts w:ascii="Calibri" w:hAnsi="Calibri"/>
        </w:rPr>
      </w:pPr>
      <w:r>
        <w:rPr>
          <w:rFonts w:ascii="Calibri" w:hAnsi="Calibri"/>
        </w:rPr>
        <w:t>¿hay compromiso de parte de ambas instituciones? ¿Qué tipo de compromisos o acuerdos?</w:t>
      </w:r>
      <w:r w:rsidR="00BE67D2">
        <w:rPr>
          <w:rFonts w:ascii="Calibri" w:hAnsi="Calibri"/>
        </w:rPr>
        <w:t xml:space="preserve"> No</w:t>
      </w:r>
    </w:p>
    <w:p w:rsidR="00AB14E1" w:rsidRPr="00FA4C78" w:rsidRDefault="00AB14E1" w:rsidP="00DE27EA">
      <w:pPr>
        <w:pStyle w:val="Prrafodelista"/>
        <w:ind w:left="1080"/>
        <w:jc w:val="both"/>
        <w:rPr>
          <w:rFonts w:ascii="Calibri" w:hAnsi="Calibri"/>
        </w:rPr>
      </w:pPr>
    </w:p>
    <w:p w:rsidR="00AB14E1" w:rsidRDefault="00AB14E1" w:rsidP="001D12A6">
      <w:pPr>
        <w:jc w:val="both"/>
      </w:pPr>
      <w:r>
        <w:t>Después de dar respuesta a cada una de las preguntas que se propusieron en el análisis, detallar la situación actual de la educación fiscal en su país:</w:t>
      </w:r>
    </w:p>
    <w:p w:rsidR="00AB14E1" w:rsidRDefault="00AB14E1" w:rsidP="001D12A6">
      <w:pPr>
        <w:jc w:val="both"/>
      </w:pPr>
    </w:p>
    <w:p w:rsidR="00AB14E1" w:rsidRDefault="00BE67D2" w:rsidP="001D12A6">
      <w:pPr>
        <w:jc w:val="both"/>
      </w:pPr>
      <w:r>
        <w:t>El Programa de Educación Fiscal se opera en instituciones educativas públicas y privadas del país con estructura, recursos y materiales del SAT, sin que forme parte de la Malla Curricular, y por lo tanto con una cobertura limitada y el riesgo de mantener continuidad.</w:t>
      </w:r>
    </w:p>
    <w:p w:rsidR="00AB14E1" w:rsidRDefault="00AB14E1" w:rsidP="001D12A6">
      <w:pPr>
        <w:jc w:val="both"/>
      </w:pPr>
    </w:p>
    <w:p w:rsidR="00AB14E1" w:rsidRDefault="00AB14E1" w:rsidP="001D12A6">
      <w:pPr>
        <w:jc w:val="both"/>
      </w:pPr>
      <w:r>
        <w:t>Estrategias</w:t>
      </w:r>
      <w:r w:rsidRPr="00530A3D">
        <w:t xml:space="preserve"> </w:t>
      </w:r>
      <w:r>
        <w:t>a futuro:</w:t>
      </w:r>
      <w:bookmarkStart w:id="0" w:name="_GoBack"/>
      <w:bookmarkEnd w:id="0"/>
    </w:p>
    <w:p w:rsidR="00AB14E1" w:rsidRDefault="00AB14E1" w:rsidP="001D12A6">
      <w:pPr>
        <w:jc w:val="both"/>
      </w:pPr>
    </w:p>
    <w:p w:rsidR="00AB14E1" w:rsidRPr="0076176E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>¿Qué tipo de apoyos necesitaría</w:t>
      </w:r>
      <w:r>
        <w:rPr>
          <w:rFonts w:ascii="Calibri" w:hAnsi="Calibri"/>
        </w:rPr>
        <w:t xml:space="preserve"> su país</w:t>
      </w:r>
      <w:r w:rsidRPr="0076176E">
        <w:rPr>
          <w:rFonts w:ascii="Calibri" w:hAnsi="Calibri"/>
        </w:rPr>
        <w:t xml:space="preserve">, en términos de </w:t>
      </w:r>
      <w:r w:rsidRPr="0076176E">
        <w:rPr>
          <w:rFonts w:ascii="Calibri" w:hAnsi="Calibri"/>
          <w:i/>
        </w:rPr>
        <w:t>cooperación técnica</w:t>
      </w:r>
      <w:r w:rsidRPr="0076176E">
        <w:rPr>
          <w:rFonts w:ascii="Calibri" w:hAnsi="Calibri"/>
        </w:rPr>
        <w:t>, para desarrollar la  “Educación Fiscal”</w:t>
      </w:r>
      <w:r>
        <w:rPr>
          <w:rFonts w:ascii="Calibri" w:hAnsi="Calibri"/>
        </w:rPr>
        <w:t xml:space="preserve"> con mayor fortaleza? </w:t>
      </w:r>
      <w:r w:rsidR="00BE67D2">
        <w:rPr>
          <w:rFonts w:ascii="Calibri" w:hAnsi="Calibri"/>
        </w:rPr>
        <w:t>Contar con una estrategia y propuesta educativa integral para presentar al Ministerio de Educación.</w:t>
      </w:r>
    </w:p>
    <w:p w:rsidR="002C0B22" w:rsidRPr="002C0B22" w:rsidRDefault="00AB14E1" w:rsidP="002C0B22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 xml:space="preserve">¿Podría detallar, en su caso, qué tipo de ofertas de cooperación técnica resultarían más adecuadas para desarrollar la “Educación Fiscal” a través de los resultados seleccionados? </w:t>
      </w:r>
      <w:r w:rsidR="002C0B22" w:rsidRPr="002C0B22">
        <w:rPr>
          <w:rFonts w:ascii="Calibri" w:hAnsi="Calibri"/>
        </w:rPr>
        <w:t>Asesoría para elaboración de los contenidos educativos asesorados por países que ya estén trabajando con el modelo</w:t>
      </w:r>
      <w:r w:rsidR="002C0B22">
        <w:rPr>
          <w:rFonts w:ascii="Calibri" w:hAnsi="Calibri"/>
        </w:rPr>
        <w:t xml:space="preserve"> para presentar al Ministerio de Educación</w:t>
      </w:r>
      <w:r w:rsidR="00223063">
        <w:rPr>
          <w:rFonts w:ascii="Calibri" w:hAnsi="Calibri"/>
        </w:rPr>
        <w:t xml:space="preserve"> (El Salvador, Perú, Costa Rica)</w:t>
      </w:r>
      <w:r w:rsidR="002C0B22">
        <w:rPr>
          <w:rFonts w:ascii="Calibri" w:hAnsi="Calibri"/>
        </w:rPr>
        <w:t>. Formación Técnica de Personal y Docentes. Curso Online para formadores, y empleados del SAT</w:t>
      </w:r>
      <w:r w:rsidR="00223063">
        <w:rPr>
          <w:rFonts w:ascii="Calibri" w:hAnsi="Calibri"/>
        </w:rPr>
        <w:t xml:space="preserve"> (El Salvador y Brasil)</w:t>
      </w:r>
      <w:r w:rsidR="002C0B22">
        <w:rPr>
          <w:rFonts w:ascii="Calibri" w:hAnsi="Calibri"/>
        </w:rPr>
        <w:t>. Asistencia Técnica para implementación de Espacios Lúdicos.</w:t>
      </w:r>
      <w:r w:rsidR="00223063">
        <w:rPr>
          <w:rFonts w:ascii="Calibri" w:hAnsi="Calibri"/>
        </w:rPr>
        <w:t xml:space="preserve"> (El Salvador).</w:t>
      </w:r>
    </w:p>
    <w:p w:rsidR="00AB14E1" w:rsidRPr="005242F4" w:rsidRDefault="00AB14E1" w:rsidP="005242F4">
      <w:pPr>
        <w:jc w:val="both"/>
      </w:pPr>
    </w:p>
    <w:p w:rsidR="00AB14E1" w:rsidRDefault="00AB14E1" w:rsidP="00C035C1">
      <w:pPr>
        <w:jc w:val="both"/>
      </w:pPr>
    </w:p>
    <w:sectPr w:rsidR="00AB14E1" w:rsidSect="004E0E2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92" w:rsidRDefault="00943E92" w:rsidP="00681C0F">
      <w:r>
        <w:separator/>
      </w:r>
    </w:p>
  </w:endnote>
  <w:endnote w:type="continuationSeparator" w:id="0">
    <w:p w:rsidR="00943E92" w:rsidRDefault="00943E92" w:rsidP="0068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92" w:rsidRDefault="00943E92" w:rsidP="00681C0F">
      <w:r>
        <w:separator/>
      </w:r>
    </w:p>
  </w:footnote>
  <w:footnote w:type="continuationSeparator" w:id="0">
    <w:p w:rsidR="00943E92" w:rsidRDefault="00943E92" w:rsidP="00681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AB14E1" w:rsidRPr="00E03BFB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B14E1" w:rsidRPr="00681C0F" w:rsidRDefault="00AB14E1" w:rsidP="001E062F">
          <w:pPr>
            <w:pStyle w:val="Encabezado"/>
            <w:jc w:val="right"/>
            <w:rPr>
              <w:rFonts w:cs="Calibri"/>
            </w:rPr>
          </w:pPr>
          <w:r>
            <w:rPr>
              <w:rFonts w:cs="Calibri"/>
            </w:rPr>
            <w:t>El Salvador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B14E1" w:rsidRPr="00681C0F" w:rsidRDefault="00AB14E1">
          <w:pPr>
            <w:pStyle w:val="Encabezado"/>
            <w:rPr>
              <w:rFonts w:cs="Calibri"/>
              <w:b/>
              <w:bCs/>
              <w:color w:val="4F81BD"/>
            </w:rPr>
          </w:pPr>
          <w:r>
            <w:rPr>
              <w:rFonts w:cs="Calibri"/>
              <w:b/>
              <w:bCs/>
              <w:color w:val="4F81BD"/>
            </w:rPr>
            <w:t>2013</w:t>
          </w:r>
        </w:p>
      </w:tc>
    </w:tr>
  </w:tbl>
  <w:p w:rsidR="00AB14E1" w:rsidRDefault="00AB14E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8B"/>
    <w:multiLevelType w:val="hybridMultilevel"/>
    <w:tmpl w:val="BC0EF20A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2453F"/>
    <w:multiLevelType w:val="hybridMultilevel"/>
    <w:tmpl w:val="909C237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0E5FC3"/>
    <w:multiLevelType w:val="hybridMultilevel"/>
    <w:tmpl w:val="F9B8D132"/>
    <w:lvl w:ilvl="0" w:tplc="E474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7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AB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779B6"/>
    <w:multiLevelType w:val="hybridMultilevel"/>
    <w:tmpl w:val="06BA516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115DC"/>
    <w:multiLevelType w:val="hybridMultilevel"/>
    <w:tmpl w:val="BFACAB2C"/>
    <w:lvl w:ilvl="0" w:tplc="66C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8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A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0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8D28D2"/>
    <w:multiLevelType w:val="hybridMultilevel"/>
    <w:tmpl w:val="7108AF48"/>
    <w:lvl w:ilvl="0" w:tplc="D5A4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4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45184F"/>
    <w:multiLevelType w:val="hybridMultilevel"/>
    <w:tmpl w:val="6DB09338"/>
    <w:lvl w:ilvl="0" w:tplc="4A2A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6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427544"/>
    <w:multiLevelType w:val="hybridMultilevel"/>
    <w:tmpl w:val="091843B2"/>
    <w:lvl w:ilvl="0" w:tplc="EFA427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EC49D3"/>
    <w:multiLevelType w:val="hybridMultilevel"/>
    <w:tmpl w:val="CE648A5E"/>
    <w:lvl w:ilvl="0" w:tplc="C644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C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C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A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C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044F3D"/>
    <w:multiLevelType w:val="hybridMultilevel"/>
    <w:tmpl w:val="25941B5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A81BCC"/>
    <w:multiLevelType w:val="hybridMultilevel"/>
    <w:tmpl w:val="208876C2"/>
    <w:lvl w:ilvl="0" w:tplc="4C54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4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E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E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4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5F33BD"/>
    <w:multiLevelType w:val="hybridMultilevel"/>
    <w:tmpl w:val="7BB66E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2448BB"/>
    <w:multiLevelType w:val="hybridMultilevel"/>
    <w:tmpl w:val="0556F9B4"/>
    <w:lvl w:ilvl="0" w:tplc="FA5E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4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E7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CC0245"/>
    <w:multiLevelType w:val="hybridMultilevel"/>
    <w:tmpl w:val="82A0996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514DD5"/>
    <w:multiLevelType w:val="hybridMultilevel"/>
    <w:tmpl w:val="3710D380"/>
    <w:lvl w:ilvl="0" w:tplc="D0E6BE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00472FE"/>
    <w:multiLevelType w:val="hybridMultilevel"/>
    <w:tmpl w:val="9522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55755"/>
    <w:multiLevelType w:val="hybridMultilevel"/>
    <w:tmpl w:val="65447FDE"/>
    <w:lvl w:ilvl="0" w:tplc="E9B6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05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2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8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C3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6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17685E"/>
    <w:multiLevelType w:val="hybridMultilevel"/>
    <w:tmpl w:val="60503524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355736"/>
    <w:multiLevelType w:val="hybridMultilevel"/>
    <w:tmpl w:val="EA14C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55E11"/>
    <w:multiLevelType w:val="hybridMultilevel"/>
    <w:tmpl w:val="E3722880"/>
    <w:lvl w:ilvl="0" w:tplc="2D6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4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614A67"/>
    <w:multiLevelType w:val="hybridMultilevel"/>
    <w:tmpl w:val="446A0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C2F73"/>
    <w:multiLevelType w:val="hybridMultilevel"/>
    <w:tmpl w:val="3B84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34FAD"/>
    <w:multiLevelType w:val="hybridMultilevel"/>
    <w:tmpl w:val="CB202F28"/>
    <w:lvl w:ilvl="0" w:tplc="859A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4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C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4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8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1A1C68"/>
    <w:multiLevelType w:val="hybridMultilevel"/>
    <w:tmpl w:val="063C7178"/>
    <w:lvl w:ilvl="0" w:tplc="844E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1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E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03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B492B16"/>
    <w:multiLevelType w:val="hybridMultilevel"/>
    <w:tmpl w:val="71647C76"/>
    <w:lvl w:ilvl="0" w:tplc="2B2A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D676534"/>
    <w:multiLevelType w:val="hybridMultilevel"/>
    <w:tmpl w:val="81B2E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B3ED8"/>
    <w:multiLevelType w:val="hybridMultilevel"/>
    <w:tmpl w:val="684832B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4A30E3"/>
    <w:multiLevelType w:val="hybridMultilevel"/>
    <w:tmpl w:val="38B4DB8A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B025105"/>
    <w:multiLevelType w:val="hybridMultilevel"/>
    <w:tmpl w:val="A9C8E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8"/>
  </w:num>
  <w:num w:numId="4">
    <w:abstractNumId w:val="9"/>
  </w:num>
  <w:num w:numId="5">
    <w:abstractNumId w:val="17"/>
  </w:num>
  <w:num w:numId="6">
    <w:abstractNumId w:val="26"/>
  </w:num>
  <w:num w:numId="7">
    <w:abstractNumId w:val="1"/>
  </w:num>
  <w:num w:numId="8">
    <w:abstractNumId w:val="13"/>
  </w:num>
  <w:num w:numId="9">
    <w:abstractNumId w:val="15"/>
  </w:num>
  <w:num w:numId="10">
    <w:abstractNumId w:val="18"/>
  </w:num>
  <w:num w:numId="11">
    <w:abstractNumId w:val="25"/>
  </w:num>
  <w:num w:numId="12">
    <w:abstractNumId w:val="20"/>
  </w:num>
  <w:num w:numId="13">
    <w:abstractNumId w:val="21"/>
  </w:num>
  <w:num w:numId="14">
    <w:abstractNumId w:val="16"/>
  </w:num>
  <w:num w:numId="15">
    <w:abstractNumId w:val="5"/>
  </w:num>
  <w:num w:numId="16">
    <w:abstractNumId w:val="6"/>
  </w:num>
  <w:num w:numId="17">
    <w:abstractNumId w:val="2"/>
  </w:num>
  <w:num w:numId="18">
    <w:abstractNumId w:val="24"/>
  </w:num>
  <w:num w:numId="19">
    <w:abstractNumId w:val="22"/>
  </w:num>
  <w:num w:numId="20">
    <w:abstractNumId w:val="8"/>
  </w:num>
  <w:num w:numId="21">
    <w:abstractNumId w:val="12"/>
  </w:num>
  <w:num w:numId="22">
    <w:abstractNumId w:val="4"/>
  </w:num>
  <w:num w:numId="23">
    <w:abstractNumId w:val="10"/>
  </w:num>
  <w:num w:numId="24">
    <w:abstractNumId w:val="19"/>
  </w:num>
  <w:num w:numId="25">
    <w:abstractNumId w:val="23"/>
  </w:num>
  <w:num w:numId="26">
    <w:abstractNumId w:val="0"/>
  </w:num>
  <w:num w:numId="27">
    <w:abstractNumId w:val="3"/>
  </w:num>
  <w:num w:numId="28">
    <w:abstractNumId w:val="14"/>
  </w:num>
  <w:num w:numId="29">
    <w:abstractNumId w:val="27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C1D"/>
    <w:rsid w:val="00000F9B"/>
    <w:rsid w:val="00036801"/>
    <w:rsid w:val="00052E0E"/>
    <w:rsid w:val="00084207"/>
    <w:rsid w:val="000B7915"/>
    <w:rsid w:val="000C4875"/>
    <w:rsid w:val="00133856"/>
    <w:rsid w:val="00145D18"/>
    <w:rsid w:val="00165520"/>
    <w:rsid w:val="001D12A6"/>
    <w:rsid w:val="001E062F"/>
    <w:rsid w:val="00223063"/>
    <w:rsid w:val="002A5777"/>
    <w:rsid w:val="002C0B22"/>
    <w:rsid w:val="00312638"/>
    <w:rsid w:val="00341E72"/>
    <w:rsid w:val="003531D3"/>
    <w:rsid w:val="003562A3"/>
    <w:rsid w:val="00377C1D"/>
    <w:rsid w:val="003C0309"/>
    <w:rsid w:val="003C4BC6"/>
    <w:rsid w:val="003E36A4"/>
    <w:rsid w:val="00400782"/>
    <w:rsid w:val="004245E3"/>
    <w:rsid w:val="004838D1"/>
    <w:rsid w:val="004914F5"/>
    <w:rsid w:val="004E0E2C"/>
    <w:rsid w:val="004F4467"/>
    <w:rsid w:val="005003F0"/>
    <w:rsid w:val="00501D63"/>
    <w:rsid w:val="005242F4"/>
    <w:rsid w:val="005266D9"/>
    <w:rsid w:val="00530A3D"/>
    <w:rsid w:val="00532638"/>
    <w:rsid w:val="005328A4"/>
    <w:rsid w:val="005571AD"/>
    <w:rsid w:val="00576F2F"/>
    <w:rsid w:val="005F65E6"/>
    <w:rsid w:val="00603355"/>
    <w:rsid w:val="006622E0"/>
    <w:rsid w:val="00681B66"/>
    <w:rsid w:val="00681C0F"/>
    <w:rsid w:val="006C505B"/>
    <w:rsid w:val="007553A6"/>
    <w:rsid w:val="0076176E"/>
    <w:rsid w:val="0077715C"/>
    <w:rsid w:val="007F1A30"/>
    <w:rsid w:val="00804337"/>
    <w:rsid w:val="008939A0"/>
    <w:rsid w:val="008F4ACE"/>
    <w:rsid w:val="009162F7"/>
    <w:rsid w:val="00943E92"/>
    <w:rsid w:val="0094604B"/>
    <w:rsid w:val="00967FB2"/>
    <w:rsid w:val="009B3D91"/>
    <w:rsid w:val="009B79D7"/>
    <w:rsid w:val="009C1CF3"/>
    <w:rsid w:val="00A04CFD"/>
    <w:rsid w:val="00A26744"/>
    <w:rsid w:val="00A31BA1"/>
    <w:rsid w:val="00AB14E1"/>
    <w:rsid w:val="00AB6AE0"/>
    <w:rsid w:val="00AF4D77"/>
    <w:rsid w:val="00B46ECD"/>
    <w:rsid w:val="00BD2B2F"/>
    <w:rsid w:val="00BD4924"/>
    <w:rsid w:val="00BE2002"/>
    <w:rsid w:val="00BE67D2"/>
    <w:rsid w:val="00C035C1"/>
    <w:rsid w:val="00C509C5"/>
    <w:rsid w:val="00C65BBE"/>
    <w:rsid w:val="00C80DC3"/>
    <w:rsid w:val="00C91B41"/>
    <w:rsid w:val="00CC3CF8"/>
    <w:rsid w:val="00D14C9C"/>
    <w:rsid w:val="00D238AF"/>
    <w:rsid w:val="00D94855"/>
    <w:rsid w:val="00DA2BA0"/>
    <w:rsid w:val="00DC029C"/>
    <w:rsid w:val="00DE26D8"/>
    <w:rsid w:val="00DE27EA"/>
    <w:rsid w:val="00DE4E3F"/>
    <w:rsid w:val="00DF48DB"/>
    <w:rsid w:val="00E03BFB"/>
    <w:rsid w:val="00E32EB7"/>
    <w:rsid w:val="00E5094E"/>
    <w:rsid w:val="00E71A54"/>
    <w:rsid w:val="00F3130B"/>
    <w:rsid w:val="00F51FE0"/>
    <w:rsid w:val="00FA3560"/>
    <w:rsid w:val="00FA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Salvador</vt:lpstr>
      <vt:lpstr>El Salvador</vt:lpstr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:subject/>
  <dc:creator>Hcamacho</dc:creator>
  <cp:keywords/>
  <dc:description/>
  <cp:lastModifiedBy>Your User Name</cp:lastModifiedBy>
  <cp:revision>2</cp:revision>
  <cp:lastPrinted>2013-02-27T15:32:00Z</cp:lastPrinted>
  <dcterms:created xsi:type="dcterms:W3CDTF">2013-06-26T22:56:00Z</dcterms:created>
  <dcterms:modified xsi:type="dcterms:W3CDTF">2013-06-26T22:56:00Z</dcterms:modified>
</cp:coreProperties>
</file>